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781"/>
        <w:gridCol w:w="500"/>
        <w:gridCol w:w="740"/>
        <w:gridCol w:w="960"/>
        <w:gridCol w:w="1340"/>
        <w:gridCol w:w="960"/>
      </w:tblGrid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Príloha č.1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r w:rsidRPr="008E01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Špecifikácia drevín</w:t>
            </w:r>
            <w:bookmarkEnd w:id="0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79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 stromov a veľkosť stromov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m.j.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počet m.j.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jed. cena bez DPH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obv 20/25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Acer campestre Elegant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Acer platanoides "Emerald Queen"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Carpinus betulus "Fastigiata"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Platanus acerifolia "Tremonia"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Prunus frutticosa Globosa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Pyrus communis"Beech Hill"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Tilia cordata "Rancho"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obv18/20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Koelreuteria paniculatta Fastigiata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Prunus serrulata"Kanzan"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Pyrus communis"Chanticleer"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 200/250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Ulmus Wrederii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Kríky - v 60/80 cm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90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Spirea vanhoutii / Philadelphus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E0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Spolu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DPH 20 %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s DPH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E01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Poznámka: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8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Jednotková cena stromov musí obsahovať aj dodávku stromov  na miesto výsadby </w:t>
            </w: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E01AB">
              <w:rPr>
                <w:rFonts w:ascii="Calibri" w:eastAsia="Times New Roman" w:hAnsi="Calibri" w:cs="Calibri"/>
                <w:color w:val="000000"/>
                <w:lang w:eastAsia="sk-SK"/>
              </w:rPr>
              <w:t>v školských areáloch v mestskej časti Nové Mesto.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01AB" w:rsidRPr="008E01AB" w:rsidTr="008E01A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AB" w:rsidRPr="008E01AB" w:rsidRDefault="008E01AB" w:rsidP="008E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3F0724" w:rsidRDefault="003F0724"/>
    <w:sectPr w:rsidR="003F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A3"/>
    <w:rsid w:val="002F0DA3"/>
    <w:rsid w:val="003F0724"/>
    <w:rsid w:val="008E01AB"/>
    <w:rsid w:val="00A5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CEF3-5E65-42B2-BA90-10BAC521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DE9FC1259F843BE4B2388E3F4E740" ma:contentTypeVersion="15" ma:contentTypeDescription="Umožňuje vytvoriť nový dokument." ma:contentTypeScope="" ma:versionID="beb65c70ad6e4defb598176f3a106a8b">
  <xsd:schema xmlns:xsd="http://www.w3.org/2001/XMLSchema" xmlns:xs="http://www.w3.org/2001/XMLSchema" xmlns:p="http://schemas.microsoft.com/office/2006/metadata/properties" xmlns:ns2="673e1973-f3b1-4c9f-b6b2-050ab71db527" xmlns:ns3="5e7a7b4e-fc46-44ea-a952-6613df63eaea" targetNamespace="http://schemas.microsoft.com/office/2006/metadata/properties" ma:root="true" ma:fieldsID="d7b4987989a1b8283d3432210f83e327" ns2:_="" ns3:_="">
    <xsd:import namespace="673e1973-f3b1-4c9f-b6b2-050ab71db527"/>
    <xsd:import namespace="5e7a7b4e-fc46-44ea-a952-6613df63e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1973-f3b1-4c9f-b6b2-050ab71db5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b479b-c5cc-4de1-988d-e02388818639}" ma:internalName="TaxCatchAll" ma:showField="CatchAllData" ma:web="673e1973-f3b1-4c9f-b6b2-050ab71db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a7b4e-fc46-44ea-a952-6613df63e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fd10e802-6aa8-4222-89ac-74843828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9A46D-55E5-46E9-8009-FACD4202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e1973-f3b1-4c9f-b6b2-050ab71db527"/>
    <ds:schemaRef ds:uri="5e7a7b4e-fc46-44ea-a952-6613df63e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B1C2B-9085-429D-A8F8-95DACA49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DP. porizkova</dc:creator>
  <cp:keywords/>
  <dc:description/>
  <cp:lastModifiedBy>david filip DFS. slahucka</cp:lastModifiedBy>
  <cp:revision>2</cp:revision>
  <dcterms:created xsi:type="dcterms:W3CDTF">2024-09-18T08:59:00Z</dcterms:created>
  <dcterms:modified xsi:type="dcterms:W3CDTF">2024-09-18T08:59:00Z</dcterms:modified>
</cp:coreProperties>
</file>